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4A" w:rsidRDefault="00CD7F1E">
      <w:pPr>
        <w:pStyle w:val="ac"/>
        <w:rPr>
          <w:b/>
          <w:bCs/>
          <w:szCs w:val="28"/>
        </w:rPr>
      </w:pPr>
      <w:r>
        <w:rPr>
          <w:b/>
          <w:bCs/>
          <w:szCs w:val="28"/>
        </w:rPr>
        <w:t>Финансово - экономическое обоснование</w:t>
      </w:r>
    </w:p>
    <w:p w:rsidR="00A8294A" w:rsidRDefault="00CD7F1E">
      <w:pPr>
        <w:pStyle w:val="ad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</w:t>
      </w:r>
    </w:p>
    <w:p w:rsidR="00A8294A" w:rsidRDefault="00A8294A">
      <w:pPr>
        <w:pStyle w:val="ad"/>
        <w:rPr>
          <w:sz w:val="28"/>
          <w:szCs w:val="28"/>
        </w:rPr>
      </w:pPr>
    </w:p>
    <w:p w:rsidR="00A8294A" w:rsidRDefault="00CD7F1E">
      <w:pPr>
        <w:pStyle w:val="consplusnormal"/>
        <w:spacing w:beforeAutospacing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Принятие решения Собрания депутатов Пинежского муниципального округа Архангельской области «О внесении изменений в Положение о муниципальном жилищном контроле на территории Пинежского муниципального округа Архангельской области» расходов из местного бюджета не повлечет. </w:t>
      </w:r>
    </w:p>
    <w:p w:rsidR="00A8294A" w:rsidRDefault="00A8294A">
      <w:pPr>
        <w:jc w:val="both"/>
        <w:rPr>
          <w:sz w:val="28"/>
          <w:szCs w:val="28"/>
        </w:rPr>
      </w:pPr>
    </w:p>
    <w:p w:rsidR="00A8294A" w:rsidRDefault="00A8294A">
      <w:pPr>
        <w:jc w:val="both"/>
        <w:rPr>
          <w:sz w:val="28"/>
          <w:szCs w:val="28"/>
        </w:rPr>
      </w:pPr>
    </w:p>
    <w:p w:rsidR="00A8294A" w:rsidRDefault="00A8294A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A7163" w:rsidRDefault="007A7163" w:rsidP="007A7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7A7163" w:rsidRDefault="007A7163" w:rsidP="007A71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A8294A" w:rsidRDefault="00A8294A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A8294A" w:rsidRDefault="00A8294A">
      <w:pPr>
        <w:jc w:val="center"/>
        <w:rPr>
          <w:b/>
          <w:bCs/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A8294A" w:rsidRDefault="00A8294A">
      <w:pPr>
        <w:rPr>
          <w:sz w:val="28"/>
          <w:szCs w:val="28"/>
        </w:rPr>
      </w:pPr>
    </w:p>
    <w:p w:rsidR="00CD7F1E" w:rsidRDefault="00CD7F1E">
      <w:pPr>
        <w:rPr>
          <w:sz w:val="28"/>
          <w:szCs w:val="28"/>
        </w:rPr>
      </w:pPr>
    </w:p>
    <w:p w:rsidR="00A8294A" w:rsidRDefault="00CD7F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A8294A" w:rsidRDefault="00CD7F1E">
      <w:pPr>
        <w:pStyle w:val="consplusnormal"/>
        <w:spacing w:beforeAutospacing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Собрания депутатов Пинежского муниципального округа Архангельской области «О внесении изменений в Положение </w:t>
      </w:r>
      <w:r>
        <w:rPr>
          <w:b/>
          <w:bCs/>
          <w:sz w:val="28"/>
          <w:szCs w:val="28"/>
        </w:rPr>
        <w:t>о муниципальном жилищном контроле на территории Пинежского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:rsidR="00A8294A" w:rsidRDefault="00A8294A">
      <w:pPr>
        <w:pStyle w:val="consplusnormal"/>
        <w:spacing w:beforeAutospacing="0" w:afterAutospacing="0"/>
        <w:jc w:val="center"/>
        <w:rPr>
          <w:b/>
          <w:bCs/>
          <w:sz w:val="28"/>
          <w:szCs w:val="28"/>
        </w:rPr>
      </w:pPr>
    </w:p>
    <w:p w:rsidR="00A8294A" w:rsidRDefault="00CD7F1E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на рассмотрение сессии Собрания депутатов Пинежского муниципального округа Архангельской области проекта решения «О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обусловлено рекомендациями </w:t>
      </w:r>
      <w:r w:rsidR="003804E8">
        <w:rPr>
          <w:sz w:val="28"/>
          <w:szCs w:val="28"/>
        </w:rPr>
        <w:t>Д</w:t>
      </w:r>
      <w:r>
        <w:rPr>
          <w:sz w:val="28"/>
          <w:szCs w:val="28"/>
        </w:rPr>
        <w:t>епартамента</w:t>
      </w:r>
      <w:r w:rsidR="003804E8">
        <w:rPr>
          <w:sz w:val="28"/>
          <w:szCs w:val="28"/>
        </w:rPr>
        <w:t xml:space="preserve"> совершенствования государственного управленияа</w:t>
      </w:r>
      <w:r>
        <w:rPr>
          <w:sz w:val="28"/>
          <w:szCs w:val="28"/>
        </w:rPr>
        <w:t>дминистрации Губернатора Архангельской области и Правительства Архангельской области воспользоваться пунктом 2 статьи 61 Федерального закона от 31 июля 2020 г. № 248-ФЗ «О государственном контроле (надзоре) и муниципальном контроле в Российской Федерации». А именно, исключить из Положения о муниципальном жилищном контроле на территории Пинежского муниципального округа Архангельской области плановые контрольные (надзорные) мероприятия, что обусловлено отсутствием практики в муниципальном контроле.</w:t>
      </w:r>
    </w:p>
    <w:p w:rsidR="00A8294A" w:rsidRDefault="00A8294A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</w:p>
    <w:p w:rsidR="00A8294A" w:rsidRDefault="00A8294A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A8294A" w:rsidRDefault="00A8294A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A7163" w:rsidRDefault="007A7163" w:rsidP="007A7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7A7163" w:rsidRDefault="007A7163" w:rsidP="007A71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A8294A" w:rsidRDefault="00A8294A">
      <w:pPr>
        <w:rPr>
          <w:sz w:val="28"/>
          <w:szCs w:val="28"/>
        </w:rPr>
      </w:pPr>
    </w:p>
    <w:p w:rsidR="00A8294A" w:rsidRDefault="00CD7F1E">
      <w:pPr>
        <w:rPr>
          <w:sz w:val="28"/>
          <w:szCs w:val="28"/>
        </w:rPr>
      </w:pPr>
      <w:r>
        <w:br w:type="page"/>
      </w:r>
    </w:p>
    <w:p w:rsidR="00A8294A" w:rsidRDefault="00CD7F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решений </w:t>
      </w:r>
    </w:p>
    <w:p w:rsidR="00A8294A" w:rsidRDefault="00CD7F1E">
      <w:pPr>
        <w:pStyle w:val="consplusnormal"/>
        <w:spacing w:beforeAutospacing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Собрания депутатов Пинежского муниципального округа Архангельской области, иных нормативных актов отмены, изменения или дополнение которых требует принятие решения Собрания депутатов Пинежского муниципального округа Архангельской области «О внесении изменений в Положение </w:t>
      </w:r>
      <w:r>
        <w:rPr>
          <w:b/>
          <w:bCs/>
          <w:sz w:val="28"/>
          <w:szCs w:val="28"/>
        </w:rPr>
        <w:t xml:space="preserve">о муниципальном жилищном контроле на территории Пинежского муниципального округа Архангельской области» </w:t>
      </w:r>
    </w:p>
    <w:p w:rsidR="00A8294A" w:rsidRDefault="00A8294A">
      <w:pPr>
        <w:rPr>
          <w:b/>
          <w:sz w:val="28"/>
          <w:szCs w:val="28"/>
        </w:rPr>
      </w:pPr>
    </w:p>
    <w:p w:rsidR="00A8294A" w:rsidRDefault="00CD7F1E">
      <w:pPr>
        <w:pStyle w:val="consplusnormal"/>
        <w:spacing w:beforeAutospacing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решений Собрания депутатов Пинежского муниципального округа Архангельской области «О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потребует внесение изменений в решение Собрания депутатов Пинежского муниципального округа Архангельской области от 23 мая 2025 года № 238 «Об утверждении Положения о муниципальном жилищном контроле на территории Пинежского муниципального округа Архангельской области».</w:t>
      </w:r>
    </w:p>
    <w:p w:rsidR="00A8294A" w:rsidRDefault="00A8294A">
      <w:pPr>
        <w:ind w:firstLine="708"/>
        <w:jc w:val="both"/>
        <w:rPr>
          <w:sz w:val="28"/>
          <w:szCs w:val="28"/>
        </w:rPr>
      </w:pPr>
    </w:p>
    <w:p w:rsidR="00A8294A" w:rsidRDefault="00A8294A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A8294A" w:rsidRDefault="00A8294A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A7163" w:rsidRDefault="007A7163" w:rsidP="007A7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7A7163" w:rsidRDefault="007A7163" w:rsidP="007A71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A8294A" w:rsidRDefault="00A8294A">
      <w:pPr>
        <w:jc w:val="both"/>
        <w:rPr>
          <w:sz w:val="28"/>
          <w:szCs w:val="28"/>
        </w:rPr>
      </w:pPr>
    </w:p>
    <w:sectPr w:rsidR="00A8294A" w:rsidSect="004762BD">
      <w:headerReference w:type="default" r:id="rId7"/>
      <w:headerReference w:type="first" r:id="rId8"/>
      <w:pgSz w:w="11906" w:h="16838"/>
      <w:pgMar w:top="1134" w:right="85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D11" w:rsidRDefault="00487D11">
      <w:r>
        <w:separator/>
      </w:r>
    </w:p>
  </w:endnote>
  <w:endnote w:type="continuationSeparator" w:id="1">
    <w:p w:rsidR="00487D11" w:rsidRDefault="00487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D11" w:rsidRDefault="00487D11">
      <w:r>
        <w:separator/>
      </w:r>
    </w:p>
  </w:footnote>
  <w:footnote w:type="continuationSeparator" w:id="1">
    <w:p w:rsidR="00487D11" w:rsidRDefault="00487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4A" w:rsidRDefault="00A8294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4A" w:rsidRDefault="00A8294A">
    <w:pPr>
      <w:pStyle w:val="a8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8294A"/>
    <w:rsid w:val="001F2156"/>
    <w:rsid w:val="002E7559"/>
    <w:rsid w:val="003804E8"/>
    <w:rsid w:val="004762BD"/>
    <w:rsid w:val="00487D11"/>
    <w:rsid w:val="006A1FC9"/>
    <w:rsid w:val="007A7163"/>
    <w:rsid w:val="007E630E"/>
    <w:rsid w:val="009F7219"/>
    <w:rsid w:val="00A8294A"/>
    <w:rsid w:val="00CD7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45E9D"/>
  </w:style>
  <w:style w:type="character" w:styleId="a4">
    <w:name w:val="Hyperlink"/>
    <w:basedOn w:val="a0"/>
    <w:rsid w:val="00EB0F5F"/>
    <w:rPr>
      <w:color w:val="0000FF"/>
      <w:u w:val="single"/>
    </w:rPr>
  </w:style>
  <w:style w:type="character" w:customStyle="1" w:styleId="a5">
    <w:name w:val="Нижний колонтитул Знак"/>
    <w:basedOn w:val="a0"/>
    <w:link w:val="a6"/>
    <w:qFormat/>
    <w:rsid w:val="00B72548"/>
    <w:rPr>
      <w:sz w:val="24"/>
      <w:szCs w:val="24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B72548"/>
    <w:rPr>
      <w:sz w:val="24"/>
      <w:szCs w:val="24"/>
    </w:rPr>
  </w:style>
  <w:style w:type="character" w:customStyle="1" w:styleId="a9">
    <w:name w:val="Текст выноски Знак"/>
    <w:basedOn w:val="a0"/>
    <w:link w:val="aa"/>
    <w:qFormat/>
    <w:rsid w:val="00B72548"/>
    <w:rPr>
      <w:rFonts w:ascii="Tahoma" w:hAnsi="Tahoma" w:cs="Tahoma"/>
      <w:sz w:val="16"/>
      <w:szCs w:val="16"/>
    </w:rPr>
  </w:style>
  <w:style w:type="character" w:customStyle="1" w:styleId="ab">
    <w:name w:val="Название Знак"/>
    <w:basedOn w:val="a0"/>
    <w:link w:val="ac"/>
    <w:qFormat/>
    <w:rsid w:val="00035E2F"/>
    <w:rPr>
      <w:sz w:val="28"/>
      <w:szCs w:val="24"/>
    </w:rPr>
  </w:style>
  <w:style w:type="paragraph" w:styleId="ac">
    <w:name w:val="Title"/>
    <w:basedOn w:val="a"/>
    <w:next w:val="ad"/>
    <w:link w:val="ab"/>
    <w:qFormat/>
    <w:rsid w:val="00035E2F"/>
    <w:pPr>
      <w:jc w:val="center"/>
    </w:pPr>
    <w:rPr>
      <w:sz w:val="28"/>
    </w:rPr>
  </w:style>
  <w:style w:type="paragraph" w:styleId="ad">
    <w:name w:val="Body Text"/>
    <w:basedOn w:val="a"/>
    <w:rsid w:val="00A45E9D"/>
    <w:pPr>
      <w:jc w:val="both"/>
    </w:pPr>
  </w:style>
  <w:style w:type="paragraph" w:styleId="ae">
    <w:name w:val="List"/>
    <w:basedOn w:val="ad"/>
    <w:rsid w:val="004762BD"/>
    <w:rPr>
      <w:rFonts w:cs="Arial"/>
    </w:rPr>
  </w:style>
  <w:style w:type="paragraph" w:styleId="af">
    <w:name w:val="caption"/>
    <w:basedOn w:val="a"/>
    <w:qFormat/>
    <w:rsid w:val="004762BD"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rsid w:val="004762BD"/>
    <w:pPr>
      <w:suppressLineNumbers/>
    </w:pPr>
    <w:rPr>
      <w:rFonts w:cs="Arial"/>
    </w:rPr>
  </w:style>
  <w:style w:type="paragraph" w:customStyle="1" w:styleId="ConsNormal">
    <w:name w:val="ConsNormal"/>
    <w:qFormat/>
    <w:rsid w:val="00A45E9D"/>
    <w:pPr>
      <w:ind w:right="19772" w:firstLine="720"/>
    </w:pPr>
    <w:rPr>
      <w:rFonts w:ascii="Arial" w:hAnsi="Arial" w:cs="Arial"/>
      <w:sz w:val="18"/>
      <w:szCs w:val="18"/>
    </w:rPr>
  </w:style>
  <w:style w:type="paragraph" w:styleId="af1">
    <w:name w:val="Body Text Indent"/>
    <w:basedOn w:val="a"/>
    <w:rsid w:val="00A45E9D"/>
    <w:pPr>
      <w:ind w:firstLine="708"/>
      <w:jc w:val="both"/>
    </w:pPr>
  </w:style>
  <w:style w:type="paragraph" w:customStyle="1" w:styleId="HeaderandFooter">
    <w:name w:val="Header and Footer"/>
    <w:basedOn w:val="a"/>
    <w:qFormat/>
    <w:rsid w:val="004762BD"/>
  </w:style>
  <w:style w:type="paragraph" w:styleId="a8">
    <w:name w:val="header"/>
    <w:basedOn w:val="a"/>
    <w:link w:val="a7"/>
    <w:uiPriority w:val="99"/>
    <w:rsid w:val="00A45E9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B72548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qFormat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7D0E1B"/>
    <w:pPr>
      <w:widowControl w:val="0"/>
    </w:pPr>
    <w:rPr>
      <w:rFonts w:ascii="Arial" w:hAnsi="Arial" w:cs="Arial"/>
      <w:b/>
      <w:bCs/>
    </w:rPr>
  </w:style>
  <w:style w:type="paragraph" w:styleId="af2">
    <w:name w:val="List Paragraph"/>
    <w:basedOn w:val="a"/>
    <w:uiPriority w:val="34"/>
    <w:qFormat/>
    <w:rsid w:val="00BA6873"/>
    <w:pPr>
      <w:ind w:left="720"/>
      <w:contextualSpacing/>
    </w:pPr>
  </w:style>
  <w:style w:type="paragraph" w:customStyle="1" w:styleId="consplusnormal">
    <w:name w:val="consplusnormal"/>
    <w:basedOn w:val="a"/>
    <w:qFormat/>
    <w:rsid w:val="00035E2F"/>
    <w:pPr>
      <w:spacing w:beforeAutospacing="1" w:afterAutospacing="1"/>
    </w:pPr>
  </w:style>
  <w:style w:type="paragraph" w:customStyle="1" w:styleId="af3">
    <w:name w:val="Содержимое врезки"/>
    <w:basedOn w:val="a"/>
    <w:qFormat/>
    <w:rsid w:val="004762BD"/>
  </w:style>
  <w:style w:type="paragraph" w:customStyle="1" w:styleId="af4">
    <w:name w:val="Верхний колонтитул слева"/>
    <w:basedOn w:val="a8"/>
    <w:qFormat/>
    <w:rsid w:val="004762BD"/>
  </w:style>
  <w:style w:type="numbering" w:customStyle="1" w:styleId="af5">
    <w:name w:val="Без списка"/>
    <w:uiPriority w:val="99"/>
    <w:semiHidden/>
    <w:unhideWhenUsed/>
    <w:qFormat/>
    <w:rsid w:val="004762BD"/>
  </w:style>
  <w:style w:type="table" w:styleId="af6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68E93-293D-438A-95FF-F7CF4402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2025-06-05T06:54:00Z</cp:lastPrinted>
  <dcterms:created xsi:type="dcterms:W3CDTF">2025-06-09T08:30:00Z</dcterms:created>
  <dcterms:modified xsi:type="dcterms:W3CDTF">2025-06-09T08:30:00Z</dcterms:modified>
  <dc:language>ru-RU</dc:language>
</cp:coreProperties>
</file>